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17763" w14:textId="1F56BAE9"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748257D4" wp14:editId="47705C2C">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67DE16C9" w14:textId="77777777" w:rsidR="005F2FD6" w:rsidRPr="00C12B1E" w:rsidRDefault="00D23FC0" w:rsidP="005F2FD6">
      <w:pPr>
        <w:pStyle w:val="Title"/>
        <w:rPr>
          <w:b/>
          <w:sz w:val="36"/>
          <w:szCs w:val="36"/>
        </w:rPr>
      </w:pPr>
      <w:r>
        <w:rPr>
          <w:b/>
          <w:sz w:val="36"/>
          <w:szCs w:val="36"/>
          <w:u w:val="single"/>
        </w:rPr>
        <w:t>English</w:t>
      </w:r>
      <w:r w:rsidR="007E49E5" w:rsidRPr="00C12B1E">
        <w:rPr>
          <w:b/>
          <w:sz w:val="36"/>
          <w:szCs w:val="36"/>
        </w:rPr>
        <w:t xml:space="preserve"> Education</w:t>
      </w:r>
    </w:p>
    <w:p w14:paraId="4E1D06BE" w14:textId="238C897C" w:rsidR="00F7711F" w:rsidRPr="001D5367" w:rsidRDefault="000D6A09" w:rsidP="000D6A09">
      <w:pPr>
        <w:pStyle w:val="Title"/>
        <w:rPr>
          <w:rFonts w:ascii="Times New Roman" w:eastAsiaTheme="minorHAnsi" w:hAnsi="Times New Roman"/>
          <w:caps w:val="0"/>
          <w:color w:val="auto"/>
          <w:kern w:val="0"/>
          <w:sz w:val="18"/>
          <w:szCs w:val="18"/>
        </w:rPr>
      </w:pPr>
      <w:r w:rsidRPr="001D5367">
        <w:rPr>
          <w:rFonts w:ascii="Times New Roman" w:eastAsiaTheme="minorHAnsi" w:hAnsi="Times New Roman"/>
          <w:caps w:val="0"/>
          <w:color w:val="auto"/>
          <w:kern w:val="0"/>
          <w:sz w:val="18"/>
          <w:szCs w:val="18"/>
        </w:rPr>
        <w:t>(2021 Standards</w:t>
      </w:r>
      <w:r w:rsidR="001D5367" w:rsidRPr="001D5367">
        <w:rPr>
          <w:rFonts w:ascii="Times New Roman" w:eastAsiaTheme="minorHAnsi" w:hAnsi="Times New Roman"/>
          <w:caps w:val="0"/>
          <w:color w:val="auto"/>
          <w:kern w:val="0"/>
          <w:sz w:val="18"/>
          <w:szCs w:val="18"/>
        </w:rPr>
        <w:t xml:space="preserve"> Eff. Fall 2023</w:t>
      </w:r>
      <w:r w:rsidRPr="001D5367">
        <w:rPr>
          <w:rFonts w:ascii="Times New Roman" w:eastAsiaTheme="minorHAnsi" w:hAnsi="Times New Roman"/>
          <w:caps w:val="0"/>
          <w:color w:val="auto"/>
          <w:kern w:val="0"/>
          <w:sz w:val="18"/>
          <w:szCs w:val="18"/>
        </w:rPr>
        <w:t>)</w:t>
      </w:r>
    </w:p>
    <w:p w14:paraId="4A988C2D"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4EF5BEBA" w14:textId="77777777" w:rsidTr="00F7711F">
        <w:tc>
          <w:tcPr>
            <w:tcW w:w="9350" w:type="dxa"/>
            <w:shd w:val="clear" w:color="auto" w:fill="DEEAF6" w:themeFill="accent1" w:themeFillTint="33"/>
          </w:tcPr>
          <w:p w14:paraId="59467C6D" w14:textId="77777777" w:rsidR="0039143C" w:rsidRDefault="0039143C" w:rsidP="00F7711F">
            <w:pPr>
              <w:jc w:val="center"/>
              <w:rPr>
                <w:rFonts w:ascii="Georgia" w:hAnsi="Georgia" w:cs="Times New Roman"/>
                <w:b/>
                <w:sz w:val="28"/>
                <w:szCs w:val="28"/>
              </w:rPr>
            </w:pPr>
          </w:p>
          <w:p w14:paraId="002058E3"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73FEB688"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0DAD76D9"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52B512DC"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07A16C53"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56C55CEE"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6C8AF9D0"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2A9E9B39"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21B59A86"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44A2BA50" w14:textId="77777777" w:rsidR="004824C2" w:rsidRDefault="004824C2" w:rsidP="00C12B1E">
      <w:pPr>
        <w:pStyle w:val="NoSpacing"/>
        <w:rPr>
          <w:rFonts w:ascii="Times New Roman" w:hAnsi="Times New Roman" w:cs="Times New Roman"/>
          <w:b/>
          <w:sz w:val="24"/>
          <w:szCs w:val="24"/>
        </w:rPr>
      </w:pPr>
    </w:p>
    <w:p w14:paraId="31D2799D"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72903ABF"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222AB2DD" w14:textId="77777777" w:rsidR="00C12B1E" w:rsidRPr="00166588" w:rsidRDefault="00C12B1E" w:rsidP="00C12B1E">
      <w:pPr>
        <w:pStyle w:val="NoSpacing"/>
        <w:rPr>
          <w:rFonts w:ascii="Georgia" w:hAnsi="Georgia" w:cs="Times New Roman"/>
        </w:rPr>
      </w:pPr>
    </w:p>
    <w:p w14:paraId="5B1C9D54"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73CC7F92"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0746FF00" w14:textId="77777777" w:rsidR="00166588" w:rsidRPr="00166588" w:rsidRDefault="00166588" w:rsidP="00166588">
      <w:pPr>
        <w:pStyle w:val="NoSpacing"/>
        <w:ind w:left="720"/>
        <w:rPr>
          <w:rFonts w:ascii="Georgia" w:hAnsi="Georgia" w:cs="Times New Roman"/>
        </w:rPr>
      </w:pPr>
    </w:p>
    <w:p w14:paraId="49B15953"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33BC9314"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52248A65" w14:textId="77777777" w:rsidTr="00EC2200">
        <w:trPr>
          <w:trHeight w:val="720"/>
        </w:trPr>
        <w:tc>
          <w:tcPr>
            <w:tcW w:w="432" w:type="dxa"/>
            <w:tcBorders>
              <w:top w:val="nil"/>
              <w:bottom w:val="nil"/>
            </w:tcBorders>
            <w:vAlign w:val="bottom"/>
          </w:tcPr>
          <w:p w14:paraId="64633C82"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4E1523B0"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1C06F653" w14:textId="77777777" w:rsidR="00D30ADE" w:rsidRPr="00166588" w:rsidRDefault="00D30ADE" w:rsidP="00DA0BD4">
            <w:pPr>
              <w:rPr>
                <w:rFonts w:ascii="Georgia" w:hAnsi="Georgia"/>
                <w:b/>
              </w:rPr>
            </w:pPr>
          </w:p>
        </w:tc>
      </w:tr>
      <w:tr w:rsidR="00D30ADE" w:rsidRPr="00166588" w14:paraId="046C5851" w14:textId="77777777" w:rsidTr="008E30E0">
        <w:trPr>
          <w:trHeight w:val="720"/>
        </w:trPr>
        <w:tc>
          <w:tcPr>
            <w:tcW w:w="432" w:type="dxa"/>
            <w:tcBorders>
              <w:top w:val="nil"/>
              <w:bottom w:val="nil"/>
            </w:tcBorders>
            <w:vAlign w:val="bottom"/>
          </w:tcPr>
          <w:p w14:paraId="5EDE2007"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0A7F967F"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5BBD3378" w14:textId="77777777" w:rsidR="00166588" w:rsidRPr="00166588" w:rsidRDefault="00166588" w:rsidP="00EC2200">
            <w:pPr>
              <w:rPr>
                <w:rFonts w:ascii="Georgia" w:hAnsi="Georgia"/>
                <w:b/>
              </w:rPr>
            </w:pPr>
          </w:p>
        </w:tc>
      </w:tr>
      <w:tr w:rsidR="00D30ADE" w:rsidRPr="00166588" w14:paraId="16CE2907" w14:textId="77777777" w:rsidTr="008E30E0">
        <w:trPr>
          <w:trHeight w:val="720"/>
        </w:trPr>
        <w:tc>
          <w:tcPr>
            <w:tcW w:w="432" w:type="dxa"/>
            <w:tcBorders>
              <w:top w:val="nil"/>
              <w:bottom w:val="nil"/>
            </w:tcBorders>
            <w:vAlign w:val="bottom"/>
          </w:tcPr>
          <w:p w14:paraId="4B84C71C"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3FD7530A"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4299869E" w14:textId="77777777" w:rsidR="00D30ADE" w:rsidRPr="00166588" w:rsidRDefault="00D30ADE" w:rsidP="00DA0BD4">
            <w:pPr>
              <w:rPr>
                <w:rFonts w:ascii="Georgia" w:hAnsi="Georgia"/>
                <w:b/>
              </w:rPr>
            </w:pPr>
          </w:p>
        </w:tc>
      </w:tr>
      <w:tr w:rsidR="00D30ADE" w:rsidRPr="00166588" w14:paraId="59424482" w14:textId="77777777" w:rsidTr="008E30E0">
        <w:trPr>
          <w:trHeight w:val="720"/>
        </w:trPr>
        <w:tc>
          <w:tcPr>
            <w:tcW w:w="432" w:type="dxa"/>
            <w:tcBorders>
              <w:top w:val="nil"/>
              <w:bottom w:val="nil"/>
            </w:tcBorders>
            <w:vAlign w:val="bottom"/>
          </w:tcPr>
          <w:p w14:paraId="7E08ABE9"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2DB7F697"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057BDCE5" w14:textId="77777777" w:rsidR="00166588" w:rsidRDefault="00166588" w:rsidP="00DA0BD4">
            <w:pPr>
              <w:rPr>
                <w:rFonts w:ascii="Georgia" w:hAnsi="Georgia"/>
                <w:b/>
              </w:rPr>
            </w:pPr>
          </w:p>
          <w:p w14:paraId="7BD5EF17" w14:textId="77777777" w:rsidR="00D30ADE" w:rsidRPr="00166588" w:rsidRDefault="00D30ADE" w:rsidP="00DA0BD4">
            <w:pPr>
              <w:rPr>
                <w:rFonts w:ascii="Georgia" w:hAnsi="Georgia"/>
                <w:b/>
              </w:rPr>
            </w:pPr>
          </w:p>
        </w:tc>
      </w:tr>
    </w:tbl>
    <w:p w14:paraId="5E4B1281"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0111D28F" w14:textId="77777777" w:rsidR="00527621" w:rsidRPr="00166588" w:rsidRDefault="002C20D3"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23C75672" w14:textId="77777777" w:rsidR="000441EE" w:rsidRPr="00166588" w:rsidRDefault="002C20D3"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314C2A7C"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52069892" w14:textId="77777777" w:rsidR="000441EE" w:rsidRPr="00166588" w:rsidRDefault="000441EE" w:rsidP="000A41DB">
      <w:pPr>
        <w:pStyle w:val="Checkbox"/>
        <w:tabs>
          <w:tab w:val="left" w:pos="3555"/>
        </w:tabs>
        <w:rPr>
          <w:rFonts w:ascii="Georgia" w:hAnsi="Georgia"/>
        </w:rPr>
      </w:pPr>
    </w:p>
    <w:p w14:paraId="6218001A" w14:textId="77777777" w:rsidR="007E49E5" w:rsidRPr="00166588" w:rsidRDefault="007E49E5" w:rsidP="000441EE">
      <w:pPr>
        <w:pStyle w:val="Title"/>
        <w:jc w:val="left"/>
        <w:rPr>
          <w:b/>
          <w:color w:val="auto"/>
          <w:sz w:val="24"/>
          <w:szCs w:val="24"/>
        </w:rPr>
      </w:pPr>
    </w:p>
    <w:p w14:paraId="4DC8CC8C"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2B5BEE4D" w14:textId="77777777" w:rsidR="000441EE" w:rsidRPr="00166588" w:rsidRDefault="000441EE" w:rsidP="000441EE">
      <w:pPr>
        <w:pStyle w:val="Title"/>
        <w:jc w:val="left"/>
        <w:rPr>
          <w:b/>
          <w:color w:val="auto"/>
          <w:sz w:val="24"/>
          <w:szCs w:val="24"/>
        </w:rPr>
      </w:pPr>
    </w:p>
    <w:p w14:paraId="00D1D8D7" w14:textId="77777777" w:rsidR="00D274BE" w:rsidRPr="00166588" w:rsidRDefault="002C20D3"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0D7873EB" w14:textId="77777777"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14:paraId="6103C09B"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08FFE2F0" w14:textId="4C9B233F" w:rsidR="00520D4F" w:rsidRDefault="0049459E" w:rsidP="00583BD6">
      <w:pPr>
        <w:pStyle w:val="Checkbox"/>
        <w:numPr>
          <w:ilvl w:val="0"/>
          <w:numId w:val="9"/>
        </w:numPr>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w:t>
      </w:r>
      <w:r w:rsidR="002C20D3">
        <w:rPr>
          <w:rFonts w:ascii="Georgia" w:hAnsi="Georgia"/>
          <w:color w:val="auto"/>
        </w:rPr>
        <w:t xml:space="preserve">  hours</w:t>
      </w:r>
    </w:p>
    <w:p w14:paraId="5BB1D79E" w14:textId="77777777" w:rsidR="00114DBD" w:rsidRDefault="00114DBD" w:rsidP="00AF705D">
      <w:pPr>
        <w:pStyle w:val="Heading1"/>
        <w:numPr>
          <w:ilvl w:val="0"/>
          <w:numId w:val="0"/>
        </w:numPr>
        <w:ind w:left="90"/>
        <w:rPr>
          <w:color w:val="000000" w:themeColor="text1"/>
          <w:sz w:val="24"/>
          <w:szCs w:val="24"/>
        </w:rPr>
      </w:pPr>
    </w:p>
    <w:p w14:paraId="50A9BEB6"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1B061EB1" w14:textId="77777777" w:rsidR="00F7711F" w:rsidRDefault="00F7711F" w:rsidP="00F7711F">
      <w:pPr>
        <w:pStyle w:val="Heading1"/>
        <w:numPr>
          <w:ilvl w:val="0"/>
          <w:numId w:val="0"/>
        </w:numPr>
        <w:ind w:left="1170"/>
        <w:rPr>
          <w:sz w:val="24"/>
          <w:szCs w:val="24"/>
        </w:rPr>
      </w:pPr>
    </w:p>
    <w:p w14:paraId="54D42638"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78B3AAE5" w14:textId="77777777" w:rsidTr="00D23FC0">
        <w:trPr>
          <w:trHeight w:val="134"/>
          <w:tblHeader/>
        </w:trPr>
        <w:tc>
          <w:tcPr>
            <w:tcW w:w="1765" w:type="pct"/>
            <w:shd w:val="clear" w:color="auto" w:fill="DEEAF6" w:themeFill="accent1" w:themeFillTint="33"/>
          </w:tcPr>
          <w:p w14:paraId="69CB1BD7"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2FF7FDB8"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57CD43EC"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14:paraId="16A6DB31" w14:textId="77777777" w:rsidTr="00D23FC0">
        <w:trPr>
          <w:trHeight w:val="134"/>
        </w:trPr>
        <w:tc>
          <w:tcPr>
            <w:tcW w:w="5000" w:type="pct"/>
            <w:gridSpan w:val="3"/>
            <w:shd w:val="clear" w:color="auto" w:fill="BDD6EE" w:themeFill="accent1" w:themeFillTint="66"/>
          </w:tcPr>
          <w:p w14:paraId="1FAFFE31" w14:textId="2343046A" w:rsidR="00D23FC0" w:rsidRDefault="00D23FC0" w:rsidP="00D23FC0">
            <w:pPr>
              <w:pStyle w:val="NoSpacing"/>
              <w:rPr>
                <w:rFonts w:ascii="Georgia" w:hAnsi="Georgia"/>
                <w:b/>
                <w:bCs/>
                <w:i/>
                <w:iCs/>
              </w:rPr>
            </w:pPr>
            <w:r w:rsidRPr="000E7B82">
              <w:rPr>
                <w:rFonts w:ascii="Georgia" w:hAnsi="Georgia"/>
                <w:b/>
                <w:bCs/>
                <w:i/>
                <w:iCs/>
              </w:rPr>
              <w:t>Standard 1:</w:t>
            </w:r>
            <w:r w:rsidRPr="000E7B82">
              <w:rPr>
                <w:rFonts w:ascii="Georgia" w:hAnsi="Georgia"/>
                <w:b/>
                <w:i/>
              </w:rPr>
              <w:t xml:space="preserve"> </w:t>
            </w:r>
            <w:r w:rsidR="000D6A09" w:rsidRPr="000D6A09">
              <w:rPr>
                <w:rFonts w:ascii="Georgia" w:hAnsi="Georgia"/>
                <w:b/>
                <w:i/>
              </w:rPr>
              <w:t>LEARNERS AND LEARNING IN ELA</w:t>
            </w:r>
          </w:p>
          <w:p w14:paraId="3DB75FF7" w14:textId="77777777" w:rsidR="00D23FC0" w:rsidRPr="000E7B82" w:rsidRDefault="00D23FC0" w:rsidP="00D23FC0">
            <w:pPr>
              <w:pStyle w:val="NoSpacing"/>
              <w:rPr>
                <w:rFonts w:ascii="Georgia" w:hAnsi="Georgia"/>
                <w:b/>
                <w:bCs/>
                <w:i/>
              </w:rPr>
            </w:pPr>
          </w:p>
          <w:p w14:paraId="3EE9491E" w14:textId="0B95A73A" w:rsidR="00114DBD" w:rsidRDefault="000D6A09" w:rsidP="00D23FC0">
            <w:pPr>
              <w:spacing w:after="20"/>
              <w:rPr>
                <w:rFonts w:ascii="Georgia" w:hAnsi="Georgia" w:cs="Tahoma"/>
                <w:b/>
                <w:i/>
              </w:rPr>
            </w:pPr>
            <w:r w:rsidRPr="000D6A09">
              <w:rPr>
                <w:rFonts w:ascii="Georgia" w:hAnsi="Georgia"/>
                <w:b/>
                <w:bCs/>
                <w:i/>
              </w:rPr>
              <w:t xml:space="preserve">Candidates apply and demonstrate knowledge of learners and learning to foster inclusive learning environments that support coherent, relevant, standards-aligned, differentiated, and antiracist/antibias instruction to engage grade 7–12 learners in ELA.  </w:t>
            </w:r>
          </w:p>
        </w:tc>
      </w:tr>
      <w:tr w:rsidR="00D23FC0" w:rsidRPr="001B5771" w14:paraId="2E89C674" w14:textId="77777777" w:rsidTr="00D23FC0">
        <w:trPr>
          <w:trHeight w:val="800"/>
        </w:trPr>
        <w:tc>
          <w:tcPr>
            <w:tcW w:w="1765" w:type="pct"/>
            <w:tcBorders>
              <w:bottom w:val="single" w:sz="4" w:space="0" w:color="auto"/>
            </w:tcBorders>
          </w:tcPr>
          <w:p w14:paraId="1A33B1BB" w14:textId="1D32F8E7" w:rsidR="00D23FC0" w:rsidRPr="000D6A09" w:rsidRDefault="000D6A09" w:rsidP="00D23FC0">
            <w:pPr>
              <w:autoSpaceDE w:val="0"/>
              <w:autoSpaceDN w:val="0"/>
              <w:adjustRightInd w:val="0"/>
              <w:rPr>
                <w:rFonts w:ascii="Georgia" w:hAnsi="Georgia"/>
                <w:bCs/>
              </w:rPr>
            </w:pPr>
            <w:r w:rsidRPr="000D6A09">
              <w:rPr>
                <w:rFonts w:ascii="Georgia" w:hAnsi="Georgia"/>
                <w:bCs/>
              </w:rPr>
              <w:t>1.1</w:t>
            </w:r>
            <w:r>
              <w:rPr>
                <w:rFonts w:ascii="Georgia" w:hAnsi="Georgia"/>
                <w:bCs/>
              </w:rPr>
              <w:t xml:space="preserve"> </w:t>
            </w:r>
            <w:r w:rsidRPr="000D6A09">
              <w:rPr>
                <w:rFonts w:ascii="Georgia" w:hAnsi="Georgia"/>
                <w:bCs/>
              </w:rPr>
              <w:t>Candidates gather and interpret comprehensive data on learners’ individual differences, identities, and funds of knowledge to foster inclusive learning environments that actively engage all learners in ELA.</w:t>
            </w:r>
          </w:p>
        </w:tc>
        <w:tc>
          <w:tcPr>
            <w:tcW w:w="882" w:type="pct"/>
            <w:tcBorders>
              <w:bottom w:val="single" w:sz="4" w:space="0" w:color="auto"/>
            </w:tcBorders>
          </w:tcPr>
          <w:p w14:paraId="4C361EFC" w14:textId="77777777" w:rsidR="00D23FC0" w:rsidRDefault="00D23FC0" w:rsidP="00D23FC0">
            <w:pPr>
              <w:jc w:val="both"/>
              <w:rPr>
                <w:rFonts w:ascii="Georgia" w:hAnsi="Georgia"/>
              </w:rPr>
            </w:pPr>
          </w:p>
        </w:tc>
        <w:tc>
          <w:tcPr>
            <w:tcW w:w="2353" w:type="pct"/>
            <w:tcBorders>
              <w:bottom w:val="single" w:sz="4" w:space="0" w:color="auto"/>
            </w:tcBorders>
          </w:tcPr>
          <w:p w14:paraId="534F9166" w14:textId="77777777" w:rsidR="00D23FC0" w:rsidRDefault="00D23FC0" w:rsidP="00D23FC0">
            <w:pPr>
              <w:jc w:val="both"/>
              <w:rPr>
                <w:rFonts w:ascii="Georgia" w:hAnsi="Georgia"/>
              </w:rPr>
            </w:pPr>
          </w:p>
        </w:tc>
      </w:tr>
      <w:tr w:rsidR="00D23FC0" w:rsidRPr="001B5771" w14:paraId="35750B1C" w14:textId="77777777" w:rsidTr="00D23FC0">
        <w:trPr>
          <w:trHeight w:val="580"/>
        </w:trPr>
        <w:tc>
          <w:tcPr>
            <w:tcW w:w="1765" w:type="pct"/>
          </w:tcPr>
          <w:p w14:paraId="768F2628" w14:textId="6313369C" w:rsidR="00D23FC0" w:rsidRPr="0061607D" w:rsidRDefault="000D6A09" w:rsidP="00D23FC0">
            <w:pPr>
              <w:autoSpaceDE w:val="0"/>
              <w:autoSpaceDN w:val="0"/>
              <w:adjustRightInd w:val="0"/>
              <w:rPr>
                <w:rFonts w:ascii="Georgia" w:hAnsi="Georgia"/>
                <w:bCs/>
                <w:iCs/>
              </w:rPr>
            </w:pPr>
            <w:r w:rsidRPr="000D6A09">
              <w:rPr>
                <w:rFonts w:ascii="Georgia" w:hAnsi="Georgia"/>
                <w:bCs/>
                <w:iCs/>
              </w:rPr>
              <w:t>1.2</w:t>
            </w:r>
            <w:r>
              <w:rPr>
                <w:rFonts w:ascii="Georgia" w:hAnsi="Georgia"/>
                <w:bCs/>
                <w:iCs/>
              </w:rPr>
              <w:t xml:space="preserve"> </w:t>
            </w:r>
            <w:r w:rsidRPr="000D6A09">
              <w:rPr>
                <w:rFonts w:ascii="Georgia" w:hAnsi="Georgia"/>
                <w:bCs/>
                <w:iCs/>
              </w:rPr>
              <w:t>Candidates apply and demonstrate knowledge of how the constructs of adolescence/adolescents and learners’ identities affect learning experiences to foster coherent, relevant, inclusive, and antiracist/antibias instruction that critically engages all learners in ELA.</w:t>
            </w:r>
          </w:p>
        </w:tc>
        <w:tc>
          <w:tcPr>
            <w:tcW w:w="882" w:type="pct"/>
          </w:tcPr>
          <w:p w14:paraId="6CB7BA73" w14:textId="77777777" w:rsidR="00D23FC0" w:rsidRDefault="00D23FC0" w:rsidP="00D23FC0">
            <w:pPr>
              <w:jc w:val="both"/>
              <w:rPr>
                <w:rFonts w:ascii="Georgia" w:hAnsi="Georgia"/>
              </w:rPr>
            </w:pPr>
          </w:p>
        </w:tc>
        <w:tc>
          <w:tcPr>
            <w:tcW w:w="2353" w:type="pct"/>
          </w:tcPr>
          <w:p w14:paraId="5F78B999" w14:textId="77777777" w:rsidR="00D23FC0" w:rsidRDefault="00D23FC0" w:rsidP="00D23FC0">
            <w:pPr>
              <w:jc w:val="both"/>
              <w:rPr>
                <w:rFonts w:ascii="Georgia" w:hAnsi="Georgia"/>
              </w:rPr>
            </w:pPr>
          </w:p>
        </w:tc>
      </w:tr>
      <w:tr w:rsidR="000D6A09" w:rsidRPr="001B5771" w14:paraId="1A1B3D94" w14:textId="77777777" w:rsidTr="00D23FC0">
        <w:trPr>
          <w:trHeight w:val="580"/>
        </w:trPr>
        <w:tc>
          <w:tcPr>
            <w:tcW w:w="1765" w:type="pct"/>
          </w:tcPr>
          <w:p w14:paraId="1F909EBB" w14:textId="27256876" w:rsidR="000D6A09" w:rsidRPr="000D6A09" w:rsidRDefault="000D6A09" w:rsidP="00D23FC0">
            <w:pPr>
              <w:autoSpaceDE w:val="0"/>
              <w:autoSpaceDN w:val="0"/>
              <w:adjustRightInd w:val="0"/>
              <w:rPr>
                <w:rFonts w:ascii="Georgia" w:hAnsi="Georgia"/>
                <w:bCs/>
                <w:iCs/>
              </w:rPr>
            </w:pPr>
            <w:r w:rsidRPr="000D6A09">
              <w:rPr>
                <w:rFonts w:ascii="Georgia" w:hAnsi="Georgia"/>
                <w:bCs/>
                <w:iCs/>
              </w:rPr>
              <w:t>1.3 Candidates apply and demonstrate knowledge of learning processes that involve individually, collaboratively, and critically accessing, consuming, curating, and creating texts (e.g., print, digital, media).</w:t>
            </w:r>
          </w:p>
        </w:tc>
        <w:tc>
          <w:tcPr>
            <w:tcW w:w="882" w:type="pct"/>
          </w:tcPr>
          <w:p w14:paraId="0A2633CB" w14:textId="77777777" w:rsidR="000D6A09" w:rsidRDefault="000D6A09" w:rsidP="00D23FC0">
            <w:pPr>
              <w:jc w:val="both"/>
              <w:rPr>
                <w:rFonts w:ascii="Georgia" w:hAnsi="Georgia"/>
              </w:rPr>
            </w:pPr>
          </w:p>
        </w:tc>
        <w:tc>
          <w:tcPr>
            <w:tcW w:w="2353" w:type="pct"/>
          </w:tcPr>
          <w:p w14:paraId="769DADA3" w14:textId="77777777" w:rsidR="000D6A09" w:rsidRDefault="000D6A09" w:rsidP="00D23FC0">
            <w:pPr>
              <w:jc w:val="both"/>
              <w:rPr>
                <w:rFonts w:ascii="Georgia" w:hAnsi="Georgia"/>
              </w:rPr>
            </w:pPr>
          </w:p>
        </w:tc>
      </w:tr>
      <w:tr w:rsidR="00114DBD" w:rsidRPr="001B5771" w14:paraId="4D0ABB31" w14:textId="77777777" w:rsidTr="00D23FC0">
        <w:trPr>
          <w:trHeight w:val="845"/>
        </w:trPr>
        <w:tc>
          <w:tcPr>
            <w:tcW w:w="5000" w:type="pct"/>
            <w:gridSpan w:val="3"/>
            <w:shd w:val="clear" w:color="auto" w:fill="BDD6EE" w:themeFill="accent1" w:themeFillTint="66"/>
          </w:tcPr>
          <w:p w14:paraId="6637F38E" w14:textId="0F2F8270" w:rsidR="00D23FC0" w:rsidRDefault="00D23FC0" w:rsidP="00D23FC0">
            <w:pPr>
              <w:pStyle w:val="NoSpacing"/>
              <w:rPr>
                <w:rFonts w:ascii="Georgia" w:hAnsi="Georgia"/>
                <w:b/>
                <w:i/>
              </w:rPr>
            </w:pPr>
            <w:r w:rsidRPr="000E7B82">
              <w:rPr>
                <w:rFonts w:ascii="Georgia" w:hAnsi="Georgia"/>
                <w:b/>
                <w:i/>
              </w:rPr>
              <w:lastRenderedPageBreak/>
              <w:t xml:space="preserve">Standard 2: </w:t>
            </w:r>
            <w:r w:rsidR="000D6A09" w:rsidRPr="000D6A09">
              <w:rPr>
                <w:rFonts w:ascii="Georgia" w:hAnsi="Georgia"/>
                <w:b/>
                <w:i/>
              </w:rPr>
              <w:t>ELA CONTENT KNOWLEDGE</w:t>
            </w:r>
          </w:p>
          <w:p w14:paraId="0B878C3F" w14:textId="77777777" w:rsidR="00D23FC0" w:rsidRPr="000E7B82" w:rsidRDefault="00D23FC0" w:rsidP="00D23FC0">
            <w:pPr>
              <w:pStyle w:val="NoSpacing"/>
              <w:rPr>
                <w:rFonts w:ascii="Georgia" w:hAnsi="Georgia"/>
                <w:b/>
                <w:i/>
              </w:rPr>
            </w:pPr>
          </w:p>
          <w:p w14:paraId="6A1BF173" w14:textId="1E9EB460" w:rsidR="00114DBD" w:rsidRDefault="000D6A09" w:rsidP="00D23FC0">
            <w:pPr>
              <w:spacing w:after="20"/>
              <w:rPr>
                <w:rFonts w:ascii="Georgia" w:hAnsi="Georgia" w:cs="Tahoma"/>
                <w:b/>
                <w:i/>
              </w:rPr>
            </w:pPr>
            <w:r w:rsidRPr="000D6A09">
              <w:rPr>
                <w:rFonts w:ascii="Georgia" w:hAnsi="Georgia"/>
                <w:b/>
                <w:i/>
              </w:rPr>
              <w:t xml:space="preserve">Candidates apply and demonstrate knowledge and theoretical perspectives, including antiracist/antibias ELA, pertaining to texts, composition, language, and </w:t>
            </w:r>
            <w:proofErr w:type="spellStart"/>
            <w:r w:rsidRPr="000D6A09">
              <w:rPr>
                <w:rFonts w:ascii="Georgia" w:hAnsi="Georgia"/>
                <w:b/>
                <w:i/>
              </w:rPr>
              <w:t>languaging</w:t>
            </w:r>
            <w:proofErr w:type="spellEnd"/>
            <w:r w:rsidRPr="000D6A09">
              <w:rPr>
                <w:rFonts w:ascii="Georgia" w:hAnsi="Georgia"/>
                <w:b/>
                <w:i/>
              </w:rPr>
              <w:t xml:space="preserve">.  </w:t>
            </w:r>
          </w:p>
        </w:tc>
      </w:tr>
      <w:tr w:rsidR="00114DBD" w:rsidRPr="001B5771" w14:paraId="3E4494B9" w14:textId="77777777" w:rsidTr="00D23FC0">
        <w:trPr>
          <w:trHeight w:val="845"/>
        </w:trPr>
        <w:tc>
          <w:tcPr>
            <w:tcW w:w="1765" w:type="pct"/>
          </w:tcPr>
          <w:p w14:paraId="2FBC2EA7" w14:textId="27BC0986" w:rsidR="00114DBD" w:rsidRPr="001B5771" w:rsidRDefault="00EF7702" w:rsidP="00770E77">
            <w:pPr>
              <w:jc w:val="both"/>
              <w:rPr>
                <w:rFonts w:ascii="Georgia" w:hAnsi="Georgia"/>
              </w:rPr>
            </w:pPr>
            <w:r w:rsidRPr="00EF7702">
              <w:rPr>
                <w:rFonts w:ascii="Georgia" w:hAnsi="Georgia"/>
              </w:rPr>
              <w:t>2.1</w:t>
            </w:r>
            <w:r>
              <w:rPr>
                <w:rFonts w:ascii="Georgia" w:hAnsi="Georgia"/>
              </w:rPr>
              <w:t xml:space="preserve"> </w:t>
            </w:r>
            <w:r w:rsidRPr="00EF7702">
              <w:rPr>
                <w:rFonts w:ascii="Georgia" w:hAnsi="Georgia"/>
              </w:rPr>
              <w:t>Candidates apply and demonstrate knowledge and theoretical perspectives about a variety of literary and informational texts—e.g., young adult, classic, contemporary, and media—that represent a range of world literatures, historical traditions, genres, cultures, and lived experiences.</w:t>
            </w:r>
          </w:p>
        </w:tc>
        <w:tc>
          <w:tcPr>
            <w:tcW w:w="882" w:type="pct"/>
          </w:tcPr>
          <w:p w14:paraId="61568D10" w14:textId="77777777" w:rsidR="00114DBD" w:rsidRPr="00CB587C" w:rsidRDefault="00114DBD" w:rsidP="00770E77">
            <w:pPr>
              <w:jc w:val="both"/>
              <w:rPr>
                <w:rFonts w:ascii="Georgia" w:hAnsi="Georgia"/>
              </w:rPr>
            </w:pPr>
          </w:p>
        </w:tc>
        <w:tc>
          <w:tcPr>
            <w:tcW w:w="2353" w:type="pct"/>
          </w:tcPr>
          <w:p w14:paraId="506E9B31" w14:textId="77777777" w:rsidR="00114DBD" w:rsidRPr="00CB587C" w:rsidRDefault="00114DBD" w:rsidP="00770E77">
            <w:pPr>
              <w:jc w:val="both"/>
              <w:rPr>
                <w:rFonts w:ascii="Georgia" w:hAnsi="Georgia"/>
              </w:rPr>
            </w:pPr>
          </w:p>
        </w:tc>
      </w:tr>
      <w:tr w:rsidR="00D23FC0" w:rsidRPr="001B5771" w14:paraId="3CE4C77B" w14:textId="77777777" w:rsidTr="00D23FC0">
        <w:trPr>
          <w:trHeight w:val="854"/>
        </w:trPr>
        <w:tc>
          <w:tcPr>
            <w:tcW w:w="1765" w:type="pct"/>
          </w:tcPr>
          <w:p w14:paraId="680A4297" w14:textId="4441E986" w:rsidR="00D23FC0" w:rsidRPr="0061607D" w:rsidRDefault="00D23FC0" w:rsidP="00D23FC0">
            <w:pPr>
              <w:autoSpaceDE w:val="0"/>
              <w:autoSpaceDN w:val="0"/>
              <w:adjustRightInd w:val="0"/>
              <w:rPr>
                <w:rFonts w:ascii="Georgia" w:hAnsi="Georgia"/>
                <w:bCs/>
              </w:rPr>
            </w:pPr>
            <w:proofErr w:type="gramStart"/>
            <w:r w:rsidRPr="000E7B82">
              <w:rPr>
                <w:rFonts w:ascii="Georgia" w:hAnsi="Georgia"/>
                <w:b/>
                <w:iCs/>
              </w:rPr>
              <w:t>2.2</w:t>
            </w:r>
            <w:r w:rsidRPr="0061607D">
              <w:rPr>
                <w:rFonts w:ascii="Georgia" w:hAnsi="Georgia"/>
                <w:iCs/>
              </w:rPr>
              <w:t xml:space="preserve"> </w:t>
            </w:r>
            <w:r w:rsidR="00EF7702" w:rsidRPr="00EF7702">
              <w:rPr>
                <w:rFonts w:ascii="Georgia" w:hAnsi="Georgia"/>
              </w:rPr>
              <w:t xml:space="preserve"> Candidates</w:t>
            </w:r>
            <w:proofErr w:type="gramEnd"/>
            <w:r w:rsidR="00EF7702" w:rsidRPr="00EF7702">
              <w:rPr>
                <w:rFonts w:ascii="Georgia" w:hAnsi="Georgia"/>
              </w:rPr>
              <w:t xml:space="preserve"> apply and demonstrate knowledge and theoretical perspectives of the relationships among form, audience, context, and purpose by composing and critically curating a range of texts (e.g., print, digital, media).</w:t>
            </w:r>
          </w:p>
        </w:tc>
        <w:tc>
          <w:tcPr>
            <w:tcW w:w="882" w:type="pct"/>
          </w:tcPr>
          <w:p w14:paraId="6CA97C56" w14:textId="77777777" w:rsidR="00D23FC0" w:rsidRDefault="00D23FC0" w:rsidP="00D23FC0">
            <w:pPr>
              <w:jc w:val="both"/>
              <w:rPr>
                <w:rFonts w:ascii="Georgia" w:hAnsi="Georgia"/>
              </w:rPr>
            </w:pPr>
          </w:p>
        </w:tc>
        <w:tc>
          <w:tcPr>
            <w:tcW w:w="2353" w:type="pct"/>
          </w:tcPr>
          <w:p w14:paraId="3D13D525" w14:textId="77777777" w:rsidR="00D23FC0" w:rsidRDefault="00D23FC0" w:rsidP="00D23FC0">
            <w:pPr>
              <w:jc w:val="both"/>
              <w:rPr>
                <w:rFonts w:ascii="Georgia" w:hAnsi="Georgia"/>
              </w:rPr>
            </w:pPr>
          </w:p>
        </w:tc>
      </w:tr>
      <w:tr w:rsidR="00D23FC0" w:rsidRPr="001B5771" w14:paraId="79EE9D61" w14:textId="77777777" w:rsidTr="00D23FC0">
        <w:trPr>
          <w:trHeight w:val="890"/>
        </w:trPr>
        <w:tc>
          <w:tcPr>
            <w:tcW w:w="1765" w:type="pct"/>
          </w:tcPr>
          <w:p w14:paraId="2FC587C3" w14:textId="5B32F918" w:rsidR="00D23FC0" w:rsidRPr="0061607D" w:rsidRDefault="00D23FC0" w:rsidP="00D23FC0">
            <w:pPr>
              <w:autoSpaceDE w:val="0"/>
              <w:autoSpaceDN w:val="0"/>
              <w:adjustRightInd w:val="0"/>
              <w:rPr>
                <w:rFonts w:ascii="Georgia" w:hAnsi="Georgia"/>
                <w:bCs/>
              </w:rPr>
            </w:pPr>
            <w:r w:rsidRPr="000E7B82">
              <w:rPr>
                <w:rFonts w:ascii="Georgia" w:hAnsi="Georgia"/>
                <w:b/>
                <w:iCs/>
              </w:rPr>
              <w:t>2.3</w:t>
            </w:r>
            <w:r w:rsidRPr="0061607D">
              <w:rPr>
                <w:rFonts w:ascii="Georgia" w:hAnsi="Georgia"/>
                <w:iCs/>
              </w:rPr>
              <w:t xml:space="preserve"> </w:t>
            </w:r>
            <w:r w:rsidR="00EF7702" w:rsidRPr="00EF7702">
              <w:rPr>
                <w:rFonts w:ascii="Georgia" w:hAnsi="Georgia"/>
              </w:rPr>
              <w:t xml:space="preserve">Candidates apply and demonstrate knowledge and theoretical perspectives of language and </w:t>
            </w:r>
            <w:proofErr w:type="spellStart"/>
            <w:r w:rsidR="00EF7702" w:rsidRPr="00EF7702">
              <w:rPr>
                <w:rFonts w:ascii="Georgia" w:hAnsi="Georgia"/>
              </w:rPr>
              <w:t>languaging</w:t>
            </w:r>
            <w:proofErr w:type="spellEnd"/>
            <w:r w:rsidR="00EF7702" w:rsidRPr="00EF7702">
              <w:rPr>
                <w:rFonts w:ascii="Georgia" w:hAnsi="Georgia"/>
              </w:rPr>
              <w:t>, including language acquisition, conventions, dialect, grammar systems, and the impact of</w:t>
            </w:r>
            <w:r w:rsidR="00EF7702">
              <w:rPr>
                <w:rFonts w:ascii="Georgia" w:hAnsi="Georgia"/>
              </w:rPr>
              <w:t xml:space="preserve"> l</w:t>
            </w:r>
            <w:r w:rsidR="00EF7702" w:rsidRPr="00EF7702">
              <w:rPr>
                <w:rFonts w:ascii="Georgia" w:hAnsi="Georgia"/>
              </w:rPr>
              <w:t xml:space="preserve">anguages on society as they relate to various rhetorical situations (e.g., journalism, social media, popular culture) and audiences.  </w:t>
            </w:r>
          </w:p>
        </w:tc>
        <w:tc>
          <w:tcPr>
            <w:tcW w:w="882" w:type="pct"/>
          </w:tcPr>
          <w:p w14:paraId="47F601A8" w14:textId="77777777" w:rsidR="00D23FC0" w:rsidRDefault="00D23FC0" w:rsidP="00D23FC0">
            <w:pPr>
              <w:jc w:val="both"/>
              <w:rPr>
                <w:rFonts w:ascii="Georgia" w:hAnsi="Georgia"/>
              </w:rPr>
            </w:pPr>
          </w:p>
        </w:tc>
        <w:tc>
          <w:tcPr>
            <w:tcW w:w="2353" w:type="pct"/>
          </w:tcPr>
          <w:p w14:paraId="43AA5E40" w14:textId="77777777" w:rsidR="00D23FC0" w:rsidRDefault="00D23FC0" w:rsidP="00D23FC0">
            <w:pPr>
              <w:jc w:val="both"/>
              <w:rPr>
                <w:rFonts w:ascii="Georgia" w:hAnsi="Georgia"/>
              </w:rPr>
            </w:pPr>
          </w:p>
        </w:tc>
      </w:tr>
      <w:tr w:rsidR="00114DBD" w:rsidRPr="00A85C9E" w14:paraId="46FB4DD8" w14:textId="77777777" w:rsidTr="00D23FC0">
        <w:trPr>
          <w:trHeight w:val="890"/>
        </w:trPr>
        <w:tc>
          <w:tcPr>
            <w:tcW w:w="5000" w:type="pct"/>
            <w:gridSpan w:val="3"/>
            <w:shd w:val="clear" w:color="auto" w:fill="BDD6EE" w:themeFill="accent1" w:themeFillTint="66"/>
          </w:tcPr>
          <w:p w14:paraId="4EE537D3" w14:textId="0CEC2376" w:rsidR="00D23FC0" w:rsidRDefault="00D23FC0" w:rsidP="00D23FC0">
            <w:pPr>
              <w:pStyle w:val="NoSpacing"/>
              <w:rPr>
                <w:rFonts w:ascii="Georgia" w:hAnsi="Georgia"/>
                <w:b/>
                <w:i/>
              </w:rPr>
            </w:pPr>
            <w:r w:rsidRPr="000E7B82">
              <w:rPr>
                <w:rFonts w:ascii="Georgia" w:hAnsi="Georgia"/>
                <w:b/>
                <w:i/>
              </w:rPr>
              <w:t xml:space="preserve">Standard 3: </w:t>
            </w:r>
            <w:r w:rsidR="00EF7702" w:rsidRPr="00EF7702">
              <w:rPr>
                <w:rFonts w:ascii="Georgia" w:hAnsi="Georgia"/>
                <w:b/>
                <w:i/>
              </w:rPr>
              <w:t xml:space="preserve">INSTRUCTIONAL PRACTICE: PLANNING FOR INSTRUCTION IN ELA </w:t>
            </w:r>
          </w:p>
          <w:p w14:paraId="5A192D33" w14:textId="77777777" w:rsidR="00EF7702" w:rsidRDefault="00EF7702" w:rsidP="00D23FC0">
            <w:pPr>
              <w:pStyle w:val="NoSpacing"/>
              <w:rPr>
                <w:rFonts w:ascii="Georgia" w:hAnsi="Georgia"/>
                <w:b/>
                <w:i/>
              </w:rPr>
            </w:pPr>
          </w:p>
          <w:p w14:paraId="4A9B6840" w14:textId="3B835853" w:rsidR="00114DBD" w:rsidRDefault="00EF7702" w:rsidP="00D23FC0">
            <w:pPr>
              <w:spacing w:after="20"/>
              <w:rPr>
                <w:rFonts w:ascii="Georgia" w:hAnsi="Georgia" w:cs="Tahoma"/>
                <w:b/>
                <w:i/>
              </w:rPr>
            </w:pPr>
            <w:r w:rsidRPr="00EF7702">
              <w:rPr>
                <w:rFonts w:ascii="Georgia" w:hAnsi="Georgia"/>
                <w:b/>
                <w:i/>
              </w:rPr>
              <w:t xml:space="preserve">Candidates apply and demonstrate knowledge of theories, research, and ELA to plan coherent, relevant, standards-aligned, differentiated, antiracist/antibias instruction and assessment.  </w:t>
            </w:r>
          </w:p>
        </w:tc>
      </w:tr>
      <w:tr w:rsidR="00D23FC0" w:rsidRPr="001B5771" w14:paraId="29CF34B0" w14:textId="77777777" w:rsidTr="00D23FC0">
        <w:trPr>
          <w:trHeight w:val="890"/>
        </w:trPr>
        <w:tc>
          <w:tcPr>
            <w:tcW w:w="1765" w:type="pct"/>
          </w:tcPr>
          <w:p w14:paraId="31E63535" w14:textId="62BA9EA0" w:rsidR="00D23FC0" w:rsidRPr="000E7B82" w:rsidRDefault="00D23FC0" w:rsidP="00D23FC0">
            <w:pPr>
              <w:autoSpaceDE w:val="0"/>
              <w:autoSpaceDN w:val="0"/>
              <w:adjustRightInd w:val="0"/>
              <w:rPr>
                <w:rFonts w:ascii="Georgia" w:hAnsi="Georgia"/>
              </w:rPr>
            </w:pPr>
            <w:r w:rsidRPr="000E7B82">
              <w:rPr>
                <w:rFonts w:ascii="Georgia" w:hAnsi="Georgia"/>
                <w:b/>
                <w:iCs/>
              </w:rPr>
              <w:lastRenderedPageBreak/>
              <w:t>3.1</w:t>
            </w:r>
            <w:r w:rsidRPr="0061607D">
              <w:rPr>
                <w:rFonts w:ascii="Georgia" w:hAnsi="Georgia"/>
                <w:iCs/>
              </w:rPr>
              <w:t xml:space="preserve"> </w:t>
            </w:r>
            <w:r w:rsidR="00EF7702" w:rsidRPr="00EF7702">
              <w:rPr>
                <w:rFonts w:ascii="Georgia" w:hAnsi="Georgia"/>
              </w:rPr>
              <w:t>Candidates use a variety of resources and technologies to plan coherent, relevant, standards-aligned, antiracist/antibias, and differentiated instruction that incorporates theories, research, and knowledge of ELA to support and engage all learners in meeting learning goals.</w:t>
            </w:r>
          </w:p>
        </w:tc>
        <w:tc>
          <w:tcPr>
            <w:tcW w:w="882" w:type="pct"/>
          </w:tcPr>
          <w:p w14:paraId="6793EEA5" w14:textId="77777777" w:rsidR="00D23FC0" w:rsidRDefault="00D23FC0" w:rsidP="00D23FC0">
            <w:pPr>
              <w:jc w:val="both"/>
              <w:rPr>
                <w:rFonts w:ascii="Georgia" w:hAnsi="Georgia"/>
              </w:rPr>
            </w:pPr>
          </w:p>
        </w:tc>
        <w:tc>
          <w:tcPr>
            <w:tcW w:w="2353" w:type="pct"/>
          </w:tcPr>
          <w:p w14:paraId="31371938" w14:textId="77777777" w:rsidR="00D23FC0" w:rsidRDefault="00D23FC0" w:rsidP="00D23FC0">
            <w:pPr>
              <w:jc w:val="both"/>
              <w:rPr>
                <w:rFonts w:ascii="Georgia" w:hAnsi="Georgia"/>
              </w:rPr>
            </w:pPr>
          </w:p>
        </w:tc>
      </w:tr>
      <w:tr w:rsidR="00D23FC0" w:rsidRPr="001B5771" w14:paraId="08B8B9E4" w14:textId="77777777" w:rsidTr="00D23FC0">
        <w:trPr>
          <w:trHeight w:val="683"/>
        </w:trPr>
        <w:tc>
          <w:tcPr>
            <w:tcW w:w="1765" w:type="pct"/>
          </w:tcPr>
          <w:p w14:paraId="0D251863" w14:textId="79F8EDD4" w:rsidR="00D23FC0" w:rsidRPr="000E7B82" w:rsidRDefault="00D23FC0" w:rsidP="00D23FC0">
            <w:pPr>
              <w:autoSpaceDE w:val="0"/>
              <w:autoSpaceDN w:val="0"/>
              <w:adjustRightInd w:val="0"/>
              <w:rPr>
                <w:rFonts w:ascii="Georgia" w:hAnsi="Georgia"/>
              </w:rPr>
            </w:pPr>
            <w:r w:rsidRPr="000E7B82">
              <w:rPr>
                <w:rFonts w:ascii="Georgia" w:hAnsi="Georgia"/>
                <w:b/>
                <w:iCs/>
              </w:rPr>
              <w:t>3.2</w:t>
            </w:r>
            <w:r w:rsidRPr="0061607D">
              <w:rPr>
                <w:rFonts w:ascii="Georgia" w:hAnsi="Georgia"/>
                <w:iCs/>
              </w:rPr>
              <w:t xml:space="preserve"> </w:t>
            </w:r>
            <w:r w:rsidR="00EF7702" w:rsidRPr="00EF7702">
              <w:rPr>
                <w:rFonts w:ascii="Georgia" w:hAnsi="Georgia"/>
              </w:rPr>
              <w:t>Candidates identify and/or design formative and summative assessments that reflect ELA research, align with intended learning outcomes, and engage learners in monitoring their progress toward established goals.</w:t>
            </w:r>
          </w:p>
        </w:tc>
        <w:tc>
          <w:tcPr>
            <w:tcW w:w="882" w:type="pct"/>
          </w:tcPr>
          <w:p w14:paraId="63253646" w14:textId="77777777" w:rsidR="00D23FC0" w:rsidRDefault="00D23FC0" w:rsidP="00D23FC0">
            <w:pPr>
              <w:jc w:val="both"/>
              <w:rPr>
                <w:rFonts w:ascii="Georgia" w:hAnsi="Georgia"/>
              </w:rPr>
            </w:pPr>
          </w:p>
        </w:tc>
        <w:tc>
          <w:tcPr>
            <w:tcW w:w="2353" w:type="pct"/>
          </w:tcPr>
          <w:p w14:paraId="25A010FE" w14:textId="77777777" w:rsidR="00D23FC0" w:rsidRDefault="00D23FC0" w:rsidP="00D23FC0">
            <w:pPr>
              <w:jc w:val="both"/>
              <w:rPr>
                <w:rFonts w:ascii="Georgia" w:hAnsi="Georgia"/>
              </w:rPr>
            </w:pPr>
          </w:p>
        </w:tc>
      </w:tr>
      <w:tr w:rsidR="00114DBD" w:rsidRPr="001B5771" w14:paraId="476E7772" w14:textId="77777777" w:rsidTr="00D23FC0">
        <w:trPr>
          <w:trHeight w:val="305"/>
        </w:trPr>
        <w:tc>
          <w:tcPr>
            <w:tcW w:w="5000" w:type="pct"/>
            <w:gridSpan w:val="3"/>
            <w:tcBorders>
              <w:bottom w:val="single" w:sz="4" w:space="0" w:color="auto"/>
            </w:tcBorders>
            <w:shd w:val="clear" w:color="auto" w:fill="BDD6EE" w:themeFill="accent1" w:themeFillTint="66"/>
          </w:tcPr>
          <w:p w14:paraId="48DC402D" w14:textId="77777777" w:rsidR="00EF7702" w:rsidRDefault="00D23FC0" w:rsidP="00D23FC0">
            <w:pPr>
              <w:spacing w:after="20"/>
              <w:rPr>
                <w:rFonts w:ascii="Georgia" w:hAnsi="Georgia"/>
                <w:b/>
                <w:i/>
              </w:rPr>
            </w:pPr>
            <w:r w:rsidRPr="000E7B82">
              <w:rPr>
                <w:rFonts w:ascii="Georgia" w:hAnsi="Georgia"/>
                <w:b/>
                <w:i/>
              </w:rPr>
              <w:t xml:space="preserve">Standard 4: </w:t>
            </w:r>
            <w:r w:rsidR="00EF7702" w:rsidRPr="00EF7702">
              <w:rPr>
                <w:rFonts w:ascii="Georgia" w:hAnsi="Georgia"/>
                <w:b/>
                <w:i/>
              </w:rPr>
              <w:t xml:space="preserve">INSTRUCTIONAL PRACTICE: IMPLEMENTING INSTRUCTION IN ELA </w:t>
            </w:r>
          </w:p>
          <w:p w14:paraId="68300F48" w14:textId="77777777" w:rsidR="00EF7702" w:rsidRDefault="00EF7702" w:rsidP="00D23FC0">
            <w:pPr>
              <w:spacing w:after="20"/>
              <w:rPr>
                <w:rFonts w:ascii="Georgia" w:hAnsi="Georgia"/>
                <w:b/>
                <w:i/>
              </w:rPr>
            </w:pPr>
          </w:p>
          <w:p w14:paraId="15B4780E" w14:textId="2614941D" w:rsidR="00114DBD" w:rsidRDefault="00EF7702" w:rsidP="00D23FC0">
            <w:pPr>
              <w:spacing w:after="20"/>
              <w:rPr>
                <w:rFonts w:ascii="Georgia" w:hAnsi="Georgia" w:cs="Tahoma"/>
                <w:b/>
                <w:i/>
              </w:rPr>
            </w:pPr>
            <w:r w:rsidRPr="00EF7702">
              <w:rPr>
                <w:rFonts w:ascii="Georgia" w:hAnsi="Georgia"/>
                <w:b/>
                <w:i/>
              </w:rPr>
              <w:t>Candidates implement planned coherent, relevant, standards-aligned, differentiated, and antiracist/antibias ELA instruction and assessment to motivate and engage all learners.</w:t>
            </w:r>
          </w:p>
        </w:tc>
      </w:tr>
      <w:tr w:rsidR="00D23FC0" w:rsidRPr="001B5771" w14:paraId="3C41391E" w14:textId="77777777" w:rsidTr="00D23FC0">
        <w:trPr>
          <w:trHeight w:val="593"/>
        </w:trPr>
        <w:tc>
          <w:tcPr>
            <w:tcW w:w="1765" w:type="pct"/>
            <w:tcBorders>
              <w:bottom w:val="single" w:sz="4" w:space="0" w:color="auto"/>
            </w:tcBorders>
          </w:tcPr>
          <w:p w14:paraId="73E91964" w14:textId="2D9CD64F" w:rsidR="00D23FC0" w:rsidRPr="0061607D" w:rsidRDefault="00D23FC0" w:rsidP="00D23FC0">
            <w:pPr>
              <w:autoSpaceDE w:val="0"/>
              <w:autoSpaceDN w:val="0"/>
              <w:adjustRightInd w:val="0"/>
              <w:rPr>
                <w:rFonts w:ascii="Georgia" w:hAnsi="Georgia"/>
                <w:bCs/>
              </w:rPr>
            </w:pPr>
            <w:r w:rsidRPr="000E7B82">
              <w:rPr>
                <w:rFonts w:ascii="Georgia" w:hAnsi="Georgia"/>
                <w:b/>
                <w:iCs/>
              </w:rPr>
              <w:t>4.1</w:t>
            </w:r>
            <w:r w:rsidRPr="0061607D">
              <w:rPr>
                <w:rFonts w:ascii="Georgia" w:hAnsi="Georgia"/>
                <w:iCs/>
              </w:rPr>
              <w:t xml:space="preserve"> </w:t>
            </w:r>
            <w:r w:rsidR="00EF7702" w:rsidRPr="00EF7702">
              <w:rPr>
                <w:rFonts w:ascii="Georgia" w:hAnsi="Georgia"/>
              </w:rPr>
              <w:t>Candidates implement coherent, relevant, standards-aligned, differentiated and antiracist/antibias instruction that uses a variety of resources and technologies and incorporates theories, research, and knowledge of ELA to support and engage all learners in meeting learning goals.</w:t>
            </w:r>
          </w:p>
        </w:tc>
        <w:tc>
          <w:tcPr>
            <w:tcW w:w="882" w:type="pct"/>
            <w:tcBorders>
              <w:bottom w:val="single" w:sz="4" w:space="0" w:color="auto"/>
            </w:tcBorders>
          </w:tcPr>
          <w:p w14:paraId="50800E62" w14:textId="77777777" w:rsidR="00D23FC0" w:rsidRDefault="00D23FC0" w:rsidP="00D23FC0">
            <w:pPr>
              <w:rPr>
                <w:rFonts w:ascii="Georgia" w:hAnsi="Georgia"/>
              </w:rPr>
            </w:pPr>
          </w:p>
        </w:tc>
        <w:tc>
          <w:tcPr>
            <w:tcW w:w="2353" w:type="pct"/>
            <w:tcBorders>
              <w:bottom w:val="single" w:sz="4" w:space="0" w:color="auto"/>
            </w:tcBorders>
          </w:tcPr>
          <w:p w14:paraId="5BB4A595" w14:textId="77777777" w:rsidR="00D23FC0" w:rsidRDefault="00D23FC0" w:rsidP="00D23FC0">
            <w:pPr>
              <w:rPr>
                <w:rFonts w:ascii="Georgia" w:hAnsi="Georgia"/>
              </w:rPr>
            </w:pPr>
          </w:p>
        </w:tc>
      </w:tr>
      <w:tr w:rsidR="00D23FC0" w:rsidRPr="001B5771" w14:paraId="2939FAF3" w14:textId="77777777" w:rsidTr="00D23FC0">
        <w:trPr>
          <w:trHeight w:val="584"/>
        </w:trPr>
        <w:tc>
          <w:tcPr>
            <w:tcW w:w="1765" w:type="pct"/>
          </w:tcPr>
          <w:p w14:paraId="2D3914A2" w14:textId="48F7A52E" w:rsidR="00D23FC0" w:rsidRPr="0061607D" w:rsidRDefault="00D23FC0" w:rsidP="00D23FC0">
            <w:pPr>
              <w:autoSpaceDE w:val="0"/>
              <w:autoSpaceDN w:val="0"/>
              <w:adjustRightInd w:val="0"/>
              <w:rPr>
                <w:rFonts w:ascii="Georgia" w:hAnsi="Georgia"/>
                <w:bCs/>
              </w:rPr>
            </w:pPr>
            <w:r w:rsidRPr="0021413C">
              <w:rPr>
                <w:rFonts w:ascii="Georgia" w:hAnsi="Georgia"/>
                <w:b/>
                <w:iCs/>
              </w:rPr>
              <w:t>4.2</w:t>
            </w:r>
            <w:r w:rsidRPr="0061607D">
              <w:rPr>
                <w:rFonts w:ascii="Georgia" w:hAnsi="Georgia"/>
                <w:iCs/>
              </w:rPr>
              <w:t xml:space="preserve"> </w:t>
            </w:r>
            <w:r w:rsidR="00EF7702" w:rsidRPr="00EF7702">
              <w:rPr>
                <w:rFonts w:ascii="Georgia" w:hAnsi="Georgia"/>
              </w:rPr>
              <w:t>Candidates implement formative and summative assessments that reflect ELA research, align with intended learning outcomes, engage learners in monitoring their progress toward established goals, and guide the next steps of ELA instruction.</w:t>
            </w:r>
          </w:p>
        </w:tc>
        <w:tc>
          <w:tcPr>
            <w:tcW w:w="882" w:type="pct"/>
          </w:tcPr>
          <w:p w14:paraId="01D95170" w14:textId="77777777" w:rsidR="00D23FC0" w:rsidRDefault="00D23FC0" w:rsidP="00D23FC0">
            <w:pPr>
              <w:jc w:val="both"/>
              <w:rPr>
                <w:rFonts w:ascii="Georgia" w:hAnsi="Georgia"/>
                <w:bCs/>
              </w:rPr>
            </w:pPr>
          </w:p>
        </w:tc>
        <w:tc>
          <w:tcPr>
            <w:tcW w:w="2353" w:type="pct"/>
          </w:tcPr>
          <w:p w14:paraId="0915ED37" w14:textId="77777777" w:rsidR="00D23FC0" w:rsidRDefault="00D23FC0" w:rsidP="00D23FC0">
            <w:pPr>
              <w:jc w:val="both"/>
              <w:rPr>
                <w:rFonts w:ascii="Georgia" w:hAnsi="Georgia"/>
                <w:bCs/>
              </w:rPr>
            </w:pPr>
          </w:p>
        </w:tc>
      </w:tr>
      <w:tr w:rsidR="00D23FC0" w:rsidRPr="001B5771" w14:paraId="79E13768" w14:textId="77777777" w:rsidTr="00D23FC0">
        <w:trPr>
          <w:trHeight w:val="584"/>
        </w:trPr>
        <w:tc>
          <w:tcPr>
            <w:tcW w:w="1765" w:type="pct"/>
          </w:tcPr>
          <w:p w14:paraId="305D0DF1" w14:textId="3A587840" w:rsidR="00D23FC0" w:rsidRPr="0061607D" w:rsidRDefault="00D23FC0" w:rsidP="00D23FC0">
            <w:pPr>
              <w:autoSpaceDE w:val="0"/>
              <w:autoSpaceDN w:val="0"/>
              <w:adjustRightInd w:val="0"/>
              <w:rPr>
                <w:rFonts w:ascii="Georgia" w:hAnsi="Georgia"/>
                <w:bCs/>
              </w:rPr>
            </w:pPr>
            <w:r w:rsidRPr="0021413C">
              <w:rPr>
                <w:rFonts w:ascii="Georgia" w:hAnsi="Georgia"/>
                <w:b/>
                <w:iCs/>
              </w:rPr>
              <w:lastRenderedPageBreak/>
              <w:t>4.3</w:t>
            </w:r>
            <w:r w:rsidRPr="0061607D">
              <w:rPr>
                <w:rFonts w:ascii="Georgia" w:hAnsi="Georgia"/>
                <w:iCs/>
              </w:rPr>
              <w:t xml:space="preserve"> </w:t>
            </w:r>
            <w:r w:rsidR="00EF7702" w:rsidRPr="00EF7702">
              <w:rPr>
                <w:rFonts w:ascii="Georgia" w:hAnsi="Georgia"/>
              </w:rPr>
              <w:t>Candidates communicate with learners about their performance in ELA in multiple ways that actively involve them in their own learning (e.g., learning management systems, digital communication tools, conferencing, written feedback).</w:t>
            </w:r>
          </w:p>
        </w:tc>
        <w:tc>
          <w:tcPr>
            <w:tcW w:w="882" w:type="pct"/>
          </w:tcPr>
          <w:p w14:paraId="7CECA0B0" w14:textId="77777777" w:rsidR="00D23FC0" w:rsidRDefault="00D23FC0" w:rsidP="00D23FC0">
            <w:pPr>
              <w:rPr>
                <w:rFonts w:ascii="Georgia" w:hAnsi="Georgia"/>
              </w:rPr>
            </w:pPr>
          </w:p>
        </w:tc>
        <w:tc>
          <w:tcPr>
            <w:tcW w:w="2353" w:type="pct"/>
          </w:tcPr>
          <w:p w14:paraId="1CDD8919" w14:textId="77777777" w:rsidR="00D23FC0" w:rsidRDefault="00D23FC0" w:rsidP="00D23FC0">
            <w:pPr>
              <w:rPr>
                <w:rFonts w:ascii="Georgia" w:hAnsi="Georgia"/>
              </w:rPr>
            </w:pPr>
          </w:p>
        </w:tc>
      </w:tr>
      <w:tr w:rsidR="00114DBD" w:rsidRPr="001B5771" w14:paraId="0C8C91EA" w14:textId="77777777" w:rsidTr="00D23FC0">
        <w:trPr>
          <w:trHeight w:val="863"/>
        </w:trPr>
        <w:tc>
          <w:tcPr>
            <w:tcW w:w="5000" w:type="pct"/>
            <w:gridSpan w:val="3"/>
            <w:shd w:val="clear" w:color="auto" w:fill="BDD6EE" w:themeFill="accent1" w:themeFillTint="66"/>
          </w:tcPr>
          <w:p w14:paraId="190EE295" w14:textId="05AF4E18" w:rsidR="00D23FC0" w:rsidRPr="0021413C" w:rsidRDefault="00D23FC0" w:rsidP="00D23FC0">
            <w:pPr>
              <w:pStyle w:val="NoSpacing"/>
              <w:rPr>
                <w:rFonts w:ascii="Georgia" w:hAnsi="Georgia"/>
                <w:b/>
                <w:i/>
              </w:rPr>
            </w:pPr>
            <w:r w:rsidRPr="0021413C">
              <w:rPr>
                <w:rFonts w:ascii="Georgia" w:hAnsi="Georgia"/>
                <w:b/>
                <w:i/>
              </w:rPr>
              <w:t xml:space="preserve">Standard 5: </w:t>
            </w:r>
            <w:r w:rsidR="00D031E7" w:rsidRPr="00D031E7">
              <w:rPr>
                <w:rFonts w:ascii="Georgia" w:hAnsi="Georgia"/>
                <w:b/>
                <w:i/>
              </w:rPr>
              <w:t>PROFESSIONAL RESPONSIBILITY OF ELA TEACHERS</w:t>
            </w:r>
          </w:p>
          <w:p w14:paraId="6B1724E6" w14:textId="77777777" w:rsidR="00D23FC0" w:rsidRDefault="00D23FC0" w:rsidP="00D23FC0">
            <w:pPr>
              <w:pStyle w:val="NoSpacing"/>
              <w:rPr>
                <w:rFonts w:ascii="Georgia" w:hAnsi="Georgia"/>
                <w:b/>
                <w:i/>
              </w:rPr>
            </w:pPr>
          </w:p>
          <w:p w14:paraId="71EF834A" w14:textId="59141227" w:rsidR="00114DBD" w:rsidRPr="00BE70FB" w:rsidRDefault="00D031E7" w:rsidP="00D23FC0">
            <w:pPr>
              <w:pStyle w:val="NoSpacing"/>
              <w:rPr>
                <w:rFonts w:ascii="Georgia" w:hAnsi="Georgia"/>
                <w:b/>
                <w:i/>
              </w:rPr>
            </w:pPr>
            <w:r w:rsidRPr="00D031E7">
              <w:rPr>
                <w:rFonts w:ascii="Georgia" w:hAnsi="Georgia"/>
                <w:b/>
                <w:i/>
              </w:rPr>
              <w:t>Candidates reflect on their ELA practice, use knowledge and theoretical perspectives to collaborate with educational community members, and demonstrate readiness for leadership, professional learning, and advocacy.</w:t>
            </w:r>
          </w:p>
        </w:tc>
      </w:tr>
      <w:tr w:rsidR="00D23FC0" w:rsidRPr="001B5771" w14:paraId="1E09461F" w14:textId="77777777" w:rsidTr="00D23FC0">
        <w:trPr>
          <w:trHeight w:val="863"/>
        </w:trPr>
        <w:tc>
          <w:tcPr>
            <w:tcW w:w="1765" w:type="pct"/>
          </w:tcPr>
          <w:p w14:paraId="07C6845F" w14:textId="0F780A97" w:rsidR="00D23FC0" w:rsidRPr="0061607D" w:rsidRDefault="00D23FC0" w:rsidP="00D23FC0">
            <w:pPr>
              <w:autoSpaceDE w:val="0"/>
              <w:autoSpaceDN w:val="0"/>
              <w:adjustRightInd w:val="0"/>
              <w:rPr>
                <w:rFonts w:ascii="Georgia" w:hAnsi="Georgia"/>
                <w:b/>
                <w:bCs/>
              </w:rPr>
            </w:pPr>
            <w:r w:rsidRPr="0021413C">
              <w:rPr>
                <w:rFonts w:ascii="Georgia" w:hAnsi="Georgia"/>
                <w:b/>
                <w:iCs/>
              </w:rPr>
              <w:t>5.1</w:t>
            </w:r>
            <w:r w:rsidRPr="0061607D">
              <w:rPr>
                <w:rFonts w:ascii="Georgia" w:hAnsi="Georgia"/>
                <w:iCs/>
              </w:rPr>
              <w:t xml:space="preserve"> </w:t>
            </w:r>
            <w:r w:rsidR="00D031E7" w:rsidRPr="00D031E7">
              <w:rPr>
                <w:rFonts w:ascii="Georgia" w:hAnsi="Georgia"/>
              </w:rPr>
              <w:t>Candidates reflect on their own identities and experiences and how they frame their practices and impact their teaching of ELA.</w:t>
            </w:r>
          </w:p>
        </w:tc>
        <w:tc>
          <w:tcPr>
            <w:tcW w:w="882" w:type="pct"/>
          </w:tcPr>
          <w:p w14:paraId="65D0D320" w14:textId="77777777" w:rsidR="00D23FC0" w:rsidRDefault="00D23FC0" w:rsidP="00D23FC0">
            <w:pPr>
              <w:jc w:val="both"/>
              <w:rPr>
                <w:rFonts w:ascii="Georgia" w:hAnsi="Georgia"/>
              </w:rPr>
            </w:pPr>
          </w:p>
        </w:tc>
        <w:tc>
          <w:tcPr>
            <w:tcW w:w="2353" w:type="pct"/>
          </w:tcPr>
          <w:p w14:paraId="17406FAF" w14:textId="77777777" w:rsidR="00D23FC0" w:rsidRDefault="00D23FC0" w:rsidP="00D23FC0">
            <w:pPr>
              <w:jc w:val="both"/>
              <w:rPr>
                <w:rFonts w:ascii="Georgia" w:hAnsi="Georgia"/>
              </w:rPr>
            </w:pPr>
          </w:p>
        </w:tc>
      </w:tr>
      <w:tr w:rsidR="00D23FC0" w:rsidRPr="001B5771" w14:paraId="37AAF933" w14:textId="77777777" w:rsidTr="00D23FC0">
        <w:trPr>
          <w:trHeight w:val="863"/>
        </w:trPr>
        <w:tc>
          <w:tcPr>
            <w:tcW w:w="1765" w:type="pct"/>
          </w:tcPr>
          <w:p w14:paraId="64D3D9EB" w14:textId="6334D63F" w:rsidR="00D23FC0" w:rsidRPr="0061607D" w:rsidRDefault="00D23FC0" w:rsidP="00D23FC0">
            <w:pPr>
              <w:autoSpaceDE w:val="0"/>
              <w:autoSpaceDN w:val="0"/>
              <w:adjustRightInd w:val="0"/>
              <w:rPr>
                <w:rFonts w:ascii="Georgia" w:hAnsi="Georgia"/>
                <w:b/>
                <w:bCs/>
              </w:rPr>
            </w:pPr>
            <w:r w:rsidRPr="0021413C">
              <w:rPr>
                <w:rFonts w:ascii="Georgia" w:hAnsi="Georgia"/>
                <w:b/>
                <w:iCs/>
              </w:rPr>
              <w:t>5.2</w:t>
            </w:r>
            <w:r w:rsidRPr="0061607D">
              <w:rPr>
                <w:rFonts w:ascii="Georgia" w:hAnsi="Georgia"/>
                <w:iCs/>
              </w:rPr>
              <w:t xml:space="preserve"> </w:t>
            </w:r>
            <w:r w:rsidR="00D031E7" w:rsidRPr="00D031E7">
              <w:rPr>
                <w:rFonts w:ascii="Georgia" w:hAnsi="Georgia"/>
              </w:rPr>
              <w:t>Candidates use feedback and evidence from a range of sources to reflect upon and inform their practice.</w:t>
            </w:r>
          </w:p>
        </w:tc>
        <w:tc>
          <w:tcPr>
            <w:tcW w:w="882" w:type="pct"/>
          </w:tcPr>
          <w:p w14:paraId="2E5BF13A" w14:textId="77777777" w:rsidR="00D23FC0" w:rsidRDefault="00D23FC0" w:rsidP="00D23FC0">
            <w:pPr>
              <w:jc w:val="both"/>
              <w:rPr>
                <w:rFonts w:ascii="Georgia" w:hAnsi="Georgia"/>
              </w:rPr>
            </w:pPr>
          </w:p>
        </w:tc>
        <w:tc>
          <w:tcPr>
            <w:tcW w:w="2353" w:type="pct"/>
          </w:tcPr>
          <w:p w14:paraId="18420448" w14:textId="77777777" w:rsidR="00D23FC0" w:rsidRDefault="00D23FC0" w:rsidP="00D23FC0">
            <w:pPr>
              <w:jc w:val="both"/>
              <w:rPr>
                <w:rFonts w:ascii="Georgia" w:hAnsi="Georgia"/>
              </w:rPr>
            </w:pPr>
          </w:p>
        </w:tc>
      </w:tr>
      <w:tr w:rsidR="00D23FC0" w:rsidRPr="001B5771" w14:paraId="2CD0BA3A" w14:textId="77777777" w:rsidTr="00D23FC0">
        <w:trPr>
          <w:trHeight w:val="863"/>
        </w:trPr>
        <w:tc>
          <w:tcPr>
            <w:tcW w:w="1765" w:type="pct"/>
          </w:tcPr>
          <w:p w14:paraId="3526F876" w14:textId="08233D3F" w:rsidR="00D23FC0" w:rsidRPr="0061607D" w:rsidRDefault="00D23FC0" w:rsidP="00D23FC0">
            <w:pPr>
              <w:autoSpaceDE w:val="0"/>
              <w:autoSpaceDN w:val="0"/>
              <w:adjustRightInd w:val="0"/>
              <w:rPr>
                <w:rFonts w:ascii="Georgia" w:hAnsi="Georgia"/>
                <w:b/>
                <w:bCs/>
              </w:rPr>
            </w:pPr>
            <w:r w:rsidRPr="0021413C">
              <w:rPr>
                <w:rFonts w:ascii="Georgia" w:hAnsi="Georgia"/>
                <w:b/>
                <w:iCs/>
              </w:rPr>
              <w:t>5.3</w:t>
            </w:r>
            <w:r w:rsidRPr="0061607D">
              <w:rPr>
                <w:rFonts w:ascii="Georgia" w:hAnsi="Georgia"/>
                <w:iCs/>
              </w:rPr>
              <w:t xml:space="preserve"> </w:t>
            </w:r>
            <w:r w:rsidR="00D031E7" w:rsidRPr="00D031E7">
              <w:rPr>
                <w:rFonts w:ascii="Georgia" w:hAnsi="Georgia"/>
              </w:rPr>
              <w:t>Candidates apply and demonstrate knowledge in collaboration with learners, families, colleagues, and ELA-related learning communities.</w:t>
            </w:r>
          </w:p>
        </w:tc>
        <w:tc>
          <w:tcPr>
            <w:tcW w:w="882" w:type="pct"/>
          </w:tcPr>
          <w:p w14:paraId="3316A607" w14:textId="77777777" w:rsidR="00D23FC0" w:rsidRDefault="00D23FC0" w:rsidP="00D23FC0">
            <w:pPr>
              <w:jc w:val="both"/>
              <w:rPr>
                <w:rFonts w:ascii="Georgia" w:hAnsi="Georgia"/>
              </w:rPr>
            </w:pPr>
          </w:p>
        </w:tc>
        <w:tc>
          <w:tcPr>
            <w:tcW w:w="2353" w:type="pct"/>
          </w:tcPr>
          <w:p w14:paraId="06EC283F" w14:textId="77777777" w:rsidR="00D23FC0" w:rsidRDefault="00D23FC0" w:rsidP="00D23FC0">
            <w:pPr>
              <w:jc w:val="both"/>
              <w:rPr>
                <w:rFonts w:ascii="Georgia" w:hAnsi="Georgia"/>
              </w:rPr>
            </w:pPr>
          </w:p>
        </w:tc>
      </w:tr>
      <w:tr w:rsidR="00D23FC0" w:rsidRPr="001B5771" w14:paraId="686614E3" w14:textId="77777777" w:rsidTr="00D23FC0">
        <w:trPr>
          <w:trHeight w:val="863"/>
        </w:trPr>
        <w:tc>
          <w:tcPr>
            <w:tcW w:w="1765" w:type="pct"/>
          </w:tcPr>
          <w:p w14:paraId="5E850588" w14:textId="79CC5503" w:rsidR="00D23FC0" w:rsidRPr="0021413C" w:rsidRDefault="00D23FC0" w:rsidP="00D23FC0">
            <w:pPr>
              <w:autoSpaceDE w:val="0"/>
              <w:autoSpaceDN w:val="0"/>
              <w:adjustRightInd w:val="0"/>
              <w:rPr>
                <w:rFonts w:ascii="Georgia" w:hAnsi="Georgia"/>
                <w:b/>
                <w:iCs/>
              </w:rPr>
            </w:pPr>
            <w:r w:rsidRPr="0021413C">
              <w:rPr>
                <w:rFonts w:ascii="Georgia" w:hAnsi="Georgia"/>
                <w:b/>
                <w:iCs/>
              </w:rPr>
              <w:t>5.4</w:t>
            </w:r>
            <w:r w:rsidRPr="0061607D">
              <w:rPr>
                <w:rFonts w:ascii="Georgia" w:hAnsi="Georgia"/>
                <w:iCs/>
              </w:rPr>
              <w:t xml:space="preserve"> </w:t>
            </w:r>
            <w:r w:rsidR="00D031E7" w:rsidRPr="00D031E7">
              <w:rPr>
                <w:rStyle w:val="markedcontent"/>
                <w:rFonts w:ascii="Georgia" w:hAnsi="Georgia" w:cs="Arial"/>
              </w:rPr>
              <w:t>Candidates demonstrate readiness for leadership,</w:t>
            </w:r>
            <w:r w:rsidR="00D031E7">
              <w:rPr>
                <w:rStyle w:val="markedcontent"/>
                <w:rFonts w:ascii="Georgia" w:hAnsi="Georgia" w:cs="Arial"/>
              </w:rPr>
              <w:t xml:space="preserve"> </w:t>
            </w:r>
            <w:r w:rsidR="00D031E7" w:rsidRPr="00D031E7">
              <w:rPr>
                <w:rStyle w:val="markedcontent"/>
                <w:rFonts w:ascii="Georgia" w:hAnsi="Georgia" w:cs="Arial"/>
              </w:rPr>
              <w:t>professional learning, and advocacy for learners, themselves, and ELA.</w:t>
            </w:r>
          </w:p>
        </w:tc>
        <w:tc>
          <w:tcPr>
            <w:tcW w:w="882" w:type="pct"/>
          </w:tcPr>
          <w:p w14:paraId="303210AB" w14:textId="77777777" w:rsidR="00D23FC0" w:rsidRDefault="00D23FC0" w:rsidP="00D23FC0">
            <w:pPr>
              <w:jc w:val="both"/>
              <w:rPr>
                <w:rFonts w:ascii="Georgia" w:hAnsi="Georgia"/>
              </w:rPr>
            </w:pPr>
          </w:p>
        </w:tc>
        <w:tc>
          <w:tcPr>
            <w:tcW w:w="2353" w:type="pct"/>
          </w:tcPr>
          <w:p w14:paraId="0BB636EF" w14:textId="77777777" w:rsidR="00D23FC0" w:rsidRDefault="00D23FC0" w:rsidP="00D23FC0">
            <w:pPr>
              <w:jc w:val="both"/>
              <w:rPr>
                <w:rFonts w:ascii="Georgia" w:hAnsi="Georgia"/>
              </w:rPr>
            </w:pPr>
          </w:p>
        </w:tc>
      </w:tr>
    </w:tbl>
    <w:p w14:paraId="2F769D6E"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FA45" w14:textId="77777777" w:rsidR="00AC063E" w:rsidRDefault="00AC063E" w:rsidP="00B75847">
      <w:pPr>
        <w:spacing w:after="0" w:line="240" w:lineRule="auto"/>
      </w:pPr>
      <w:r>
        <w:separator/>
      </w:r>
    </w:p>
  </w:endnote>
  <w:endnote w:type="continuationSeparator" w:id="0">
    <w:p w14:paraId="5C109CBD"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224408"/>
      <w:docPartObj>
        <w:docPartGallery w:val="Page Numbers (Bottom of Page)"/>
        <w:docPartUnique/>
      </w:docPartObj>
    </w:sdtPr>
    <w:sdtEndPr>
      <w:rPr>
        <w:noProof/>
      </w:rPr>
    </w:sdtEndPr>
    <w:sdtContent>
      <w:p w14:paraId="184B0E12" w14:textId="77777777" w:rsidR="00BF02F8" w:rsidRDefault="00BF02F8">
        <w:pPr>
          <w:pStyle w:val="Footer"/>
          <w:jc w:val="right"/>
        </w:pPr>
        <w:r>
          <w:fldChar w:fldCharType="begin"/>
        </w:r>
        <w:r>
          <w:instrText xml:space="preserve"> PAGE   \* MERGEFORMAT </w:instrText>
        </w:r>
        <w:r>
          <w:fldChar w:fldCharType="separate"/>
        </w:r>
        <w:r w:rsidR="00C235AA">
          <w:rPr>
            <w:noProof/>
          </w:rPr>
          <w:t>1</w:t>
        </w:r>
        <w:r>
          <w:rPr>
            <w:noProof/>
          </w:rPr>
          <w:fldChar w:fldCharType="end"/>
        </w:r>
      </w:p>
    </w:sdtContent>
  </w:sdt>
  <w:p w14:paraId="12677FFD"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DD13" w14:textId="77777777" w:rsidR="00AC063E" w:rsidRDefault="00AC063E" w:rsidP="00B75847">
      <w:pPr>
        <w:spacing w:after="0" w:line="240" w:lineRule="auto"/>
      </w:pPr>
      <w:r>
        <w:separator/>
      </w:r>
    </w:p>
  </w:footnote>
  <w:footnote w:type="continuationSeparator" w:id="0">
    <w:p w14:paraId="30E05BA3"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9A6E" w14:textId="77777777" w:rsidR="0097555E" w:rsidRPr="0097555E" w:rsidRDefault="0097555E">
    <w:pPr>
      <w:pStyle w:val="Header"/>
      <w:jc w:val="center"/>
      <w:rPr>
        <w:sz w:val="40"/>
        <w:szCs w:val="40"/>
      </w:rPr>
    </w:pPr>
  </w:p>
  <w:p w14:paraId="2FF92C3A"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D6A09"/>
    <w:rsid w:val="000F748B"/>
    <w:rsid w:val="00114231"/>
    <w:rsid w:val="00114DBD"/>
    <w:rsid w:val="00166262"/>
    <w:rsid w:val="00166588"/>
    <w:rsid w:val="001706A2"/>
    <w:rsid w:val="0019539F"/>
    <w:rsid w:val="00197C67"/>
    <w:rsid w:val="001B06EE"/>
    <w:rsid w:val="001B18D1"/>
    <w:rsid w:val="001B62EE"/>
    <w:rsid w:val="001D5367"/>
    <w:rsid w:val="001F05BA"/>
    <w:rsid w:val="00216587"/>
    <w:rsid w:val="002333E9"/>
    <w:rsid w:val="00274F9C"/>
    <w:rsid w:val="00285E78"/>
    <w:rsid w:val="002A38B6"/>
    <w:rsid w:val="002C20D3"/>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824C2"/>
    <w:rsid w:val="0048486B"/>
    <w:rsid w:val="0049459E"/>
    <w:rsid w:val="004E3F67"/>
    <w:rsid w:val="00516D0C"/>
    <w:rsid w:val="00520D4F"/>
    <w:rsid w:val="00527621"/>
    <w:rsid w:val="0057270E"/>
    <w:rsid w:val="00572A43"/>
    <w:rsid w:val="005770F4"/>
    <w:rsid w:val="00583BD6"/>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35AA"/>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031E7"/>
    <w:rsid w:val="00D14DDA"/>
    <w:rsid w:val="00D15B1D"/>
    <w:rsid w:val="00D23FC0"/>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EF7702"/>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2C086"/>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 w:type="character" w:customStyle="1" w:styleId="markedcontent">
    <w:name w:val="markedcontent"/>
    <w:basedOn w:val="DefaultParagraphFont"/>
    <w:rsid w:val="00D03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44</cp:revision>
  <cp:lastPrinted>2018-11-26T19:58:00Z</cp:lastPrinted>
  <dcterms:created xsi:type="dcterms:W3CDTF">2019-05-23T18:41:00Z</dcterms:created>
  <dcterms:modified xsi:type="dcterms:W3CDTF">2022-09-29T18:25:00Z</dcterms:modified>
</cp:coreProperties>
</file>